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78" w:rsidRDefault="00EC6A3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4245610</wp:posOffset>
            </wp:positionH>
            <wp:positionV relativeFrom="margin">
              <wp:posOffset>-581025</wp:posOffset>
            </wp:positionV>
            <wp:extent cx="1757045" cy="762000"/>
            <wp:effectExtent l="19050" t="0" r="0" b="0"/>
            <wp:wrapSquare wrapText="bothSides"/>
            <wp:docPr id="10" name="Picture 9" descr="AOO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OS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202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2107565</wp:posOffset>
            </wp:positionH>
            <wp:positionV relativeFrom="margin">
              <wp:posOffset>-733425</wp:posOffset>
            </wp:positionV>
            <wp:extent cx="1282065" cy="1160780"/>
            <wp:effectExtent l="19050" t="0" r="0" b="0"/>
            <wp:wrapSquare wrapText="bothSides"/>
            <wp:docPr id="8" name="Picture 2" descr="adfg logo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10" descr="adfg logo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78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-584200</wp:posOffset>
            </wp:positionV>
            <wp:extent cx="992505" cy="1011555"/>
            <wp:effectExtent l="19050" t="0" r="0" b="0"/>
            <wp:wrapSquare wrapText="bothSides"/>
            <wp:docPr id="9" name="Picture 1" descr="noaa_s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2" name="Picture 4" descr="noaa_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4F9" w:rsidRPr="008C21D1" w:rsidRDefault="00B124F9" w:rsidP="002A1780">
      <w:pPr>
        <w:spacing w:after="0"/>
        <w:jc w:val="center"/>
        <w:rPr>
          <w:b/>
          <w:sz w:val="44"/>
          <w:szCs w:val="44"/>
        </w:rPr>
      </w:pPr>
    </w:p>
    <w:p w:rsidR="002A1780" w:rsidRPr="0019346F" w:rsidRDefault="00EC6A32" w:rsidP="002A1780">
      <w:pPr>
        <w:spacing w:after="0"/>
        <w:jc w:val="center"/>
        <w:rPr>
          <w:b/>
          <w:sz w:val="28"/>
          <w:szCs w:val="28"/>
        </w:rPr>
      </w:pPr>
      <w:r w:rsidRPr="00EC6A32">
        <w:rPr>
          <w:b/>
          <w:sz w:val="28"/>
          <w:szCs w:val="28"/>
        </w:rPr>
        <w:t>201</w:t>
      </w:r>
      <w:r w:rsidR="00A352F9">
        <w:rPr>
          <w:b/>
          <w:sz w:val="28"/>
          <w:szCs w:val="28"/>
        </w:rPr>
        <w:t>6</w:t>
      </w:r>
      <w:r w:rsidRPr="00EC6A32">
        <w:rPr>
          <w:b/>
          <w:sz w:val="28"/>
          <w:szCs w:val="28"/>
        </w:rPr>
        <w:t xml:space="preserve">: </w:t>
      </w:r>
      <w:r w:rsidR="007211FA">
        <w:rPr>
          <w:b/>
          <w:sz w:val="28"/>
          <w:szCs w:val="28"/>
        </w:rPr>
        <w:t xml:space="preserve">Final </w:t>
      </w:r>
      <w:r w:rsidR="002A1780" w:rsidRPr="0019346F">
        <w:rPr>
          <w:b/>
          <w:sz w:val="28"/>
          <w:szCs w:val="28"/>
        </w:rPr>
        <w:t>Outlook and F</w:t>
      </w:r>
      <w:r w:rsidR="008C070E" w:rsidRPr="0019346F">
        <w:rPr>
          <w:b/>
          <w:sz w:val="28"/>
          <w:szCs w:val="28"/>
        </w:rPr>
        <w:t xml:space="preserve">orecast </w:t>
      </w:r>
      <w:r w:rsidR="009B01AA" w:rsidRPr="0019346F">
        <w:rPr>
          <w:b/>
          <w:sz w:val="28"/>
          <w:szCs w:val="28"/>
        </w:rPr>
        <w:t xml:space="preserve">for Chinook </w:t>
      </w:r>
      <w:proofErr w:type="gramStart"/>
      <w:r w:rsidR="002A1780" w:rsidRPr="0019346F">
        <w:rPr>
          <w:b/>
          <w:sz w:val="28"/>
          <w:szCs w:val="28"/>
        </w:rPr>
        <w:t>S</w:t>
      </w:r>
      <w:r w:rsidR="00676B3D" w:rsidRPr="0019346F">
        <w:rPr>
          <w:b/>
          <w:sz w:val="28"/>
          <w:szCs w:val="28"/>
        </w:rPr>
        <w:t>almon</w:t>
      </w:r>
      <w:proofErr w:type="gramEnd"/>
      <w:r w:rsidR="00676B3D" w:rsidRPr="0019346F">
        <w:rPr>
          <w:b/>
          <w:sz w:val="28"/>
          <w:szCs w:val="28"/>
        </w:rPr>
        <w:t xml:space="preserve"> </w:t>
      </w:r>
      <w:r w:rsidR="002A1780" w:rsidRPr="0019346F">
        <w:rPr>
          <w:b/>
          <w:sz w:val="28"/>
          <w:szCs w:val="28"/>
        </w:rPr>
        <w:t>T</w:t>
      </w:r>
      <w:r w:rsidR="009B01AA" w:rsidRPr="0019346F">
        <w:rPr>
          <w:b/>
          <w:sz w:val="28"/>
          <w:szCs w:val="28"/>
        </w:rPr>
        <w:t>iming</w:t>
      </w:r>
    </w:p>
    <w:p w:rsidR="009B01AA" w:rsidRDefault="002A1780" w:rsidP="002A178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676B3D" w:rsidRPr="00676B3D">
        <w:rPr>
          <w:b/>
          <w:sz w:val="24"/>
          <w:szCs w:val="24"/>
        </w:rPr>
        <w:t>ower Yukon River (Area Y-1)</w:t>
      </w:r>
      <w:r>
        <w:rPr>
          <w:b/>
          <w:sz w:val="24"/>
          <w:szCs w:val="24"/>
        </w:rPr>
        <w:t xml:space="preserve">, </w:t>
      </w:r>
      <w:r w:rsidR="00475C14">
        <w:rPr>
          <w:b/>
          <w:sz w:val="24"/>
          <w:szCs w:val="24"/>
        </w:rPr>
        <w:t>June 1</w:t>
      </w:r>
      <w:r>
        <w:rPr>
          <w:b/>
          <w:sz w:val="24"/>
          <w:szCs w:val="24"/>
        </w:rPr>
        <w:t>, 201</w:t>
      </w:r>
      <w:r w:rsidR="00A352F9">
        <w:rPr>
          <w:b/>
          <w:sz w:val="24"/>
          <w:szCs w:val="24"/>
        </w:rPr>
        <w:t>6</w:t>
      </w:r>
    </w:p>
    <w:p w:rsidR="00CE1991" w:rsidRPr="00676B3D" w:rsidRDefault="00CE1991" w:rsidP="002A1780">
      <w:pPr>
        <w:spacing w:after="0"/>
        <w:jc w:val="center"/>
        <w:rPr>
          <w:b/>
          <w:sz w:val="24"/>
          <w:szCs w:val="24"/>
        </w:rPr>
      </w:pPr>
    </w:p>
    <w:p w:rsidR="00043664" w:rsidRPr="00B85385" w:rsidRDefault="00043664" w:rsidP="00CC6C2C">
      <w:pPr>
        <w:spacing w:after="0"/>
        <w:rPr>
          <w:b/>
          <w:sz w:val="24"/>
          <w:szCs w:val="24"/>
        </w:rPr>
      </w:pPr>
      <w:r w:rsidRPr="00B85385">
        <w:rPr>
          <w:b/>
          <w:sz w:val="24"/>
          <w:szCs w:val="24"/>
        </w:rPr>
        <w:t>Outlook</w:t>
      </w:r>
    </w:p>
    <w:p w:rsidR="00CB6D14" w:rsidRDefault="002E2CD1" w:rsidP="00EF64C6">
      <w:pPr>
        <w:spacing w:after="0"/>
      </w:pPr>
      <w:r w:rsidRPr="00043664">
        <w:t xml:space="preserve">The </w:t>
      </w:r>
      <w:r w:rsidR="007211FA">
        <w:t xml:space="preserve">final </w:t>
      </w:r>
      <w:r w:rsidR="00BF1772">
        <w:t xml:space="preserve">outlook for Yukon River </w:t>
      </w:r>
      <w:r w:rsidR="00C9363C">
        <w:t>C</w:t>
      </w:r>
      <w:r w:rsidR="00BF1772">
        <w:t>hinook</w:t>
      </w:r>
      <w:r w:rsidR="00C9363C">
        <w:t xml:space="preserve"> salmon</w:t>
      </w:r>
      <w:r w:rsidR="00BF1772">
        <w:t xml:space="preserve"> timing in 201</w:t>
      </w:r>
      <w:r w:rsidR="00A352F9">
        <w:t>6</w:t>
      </w:r>
      <w:r w:rsidR="00BF1772">
        <w:t xml:space="preserve"> </w:t>
      </w:r>
      <w:r w:rsidR="00D27CDF">
        <w:t xml:space="preserve">calls for an </w:t>
      </w:r>
      <w:r w:rsidR="00A352F9">
        <w:t xml:space="preserve">early to almost average </w:t>
      </w:r>
      <w:r w:rsidR="00D27CDF">
        <w:t>run this year.</w:t>
      </w:r>
      <w:r w:rsidR="0036451C">
        <w:t xml:space="preserve"> </w:t>
      </w:r>
      <w:r w:rsidR="00C9363C">
        <w:t>T</w:t>
      </w:r>
      <w:r w:rsidR="004C5C6E">
        <w:t xml:space="preserve">he first </w:t>
      </w:r>
      <w:r w:rsidR="00E62BDC">
        <w:t xml:space="preserve">significant </w:t>
      </w:r>
      <w:r w:rsidR="004C5C6E">
        <w:t>pulse (15%</w:t>
      </w:r>
      <w:r w:rsidR="00E62BDC">
        <w:t xml:space="preserve"> point</w:t>
      </w:r>
      <w:r w:rsidR="004C5C6E">
        <w:t xml:space="preserve">) of </w:t>
      </w:r>
      <w:r w:rsidR="00C9363C">
        <w:t>C</w:t>
      </w:r>
      <w:r w:rsidR="004C5C6E">
        <w:t xml:space="preserve">hinook </w:t>
      </w:r>
      <w:r w:rsidR="00C9363C">
        <w:t xml:space="preserve">is </w:t>
      </w:r>
      <w:r w:rsidR="002E1516">
        <w:t xml:space="preserve">expected to </w:t>
      </w:r>
      <w:r w:rsidR="004C5C6E">
        <w:t xml:space="preserve">cross the delta </w:t>
      </w:r>
      <w:r w:rsidR="002E1516">
        <w:t xml:space="preserve">around </w:t>
      </w:r>
      <w:r w:rsidR="004C5C6E" w:rsidRPr="004C5C6E">
        <w:rPr>
          <w:b/>
        </w:rPr>
        <w:t xml:space="preserve">June </w:t>
      </w:r>
      <w:r w:rsidR="00A352F9">
        <w:rPr>
          <w:b/>
        </w:rPr>
        <w:t>9</w:t>
      </w:r>
      <w:r w:rsidR="00381A5A">
        <w:rPr>
          <w:b/>
        </w:rPr>
        <w:t xml:space="preserve">, </w:t>
      </w:r>
      <w:r w:rsidR="00381A5A" w:rsidRPr="00381A5A">
        <w:t xml:space="preserve">which is </w:t>
      </w:r>
      <w:r w:rsidR="00A352F9">
        <w:t xml:space="preserve">five days earlier </w:t>
      </w:r>
      <w:r w:rsidR="00381A5A" w:rsidRPr="00381A5A">
        <w:t xml:space="preserve">than the </w:t>
      </w:r>
      <w:r w:rsidR="00381A5A">
        <w:t xml:space="preserve">long-term average </w:t>
      </w:r>
      <w:r w:rsidR="00381A5A" w:rsidRPr="00381A5A">
        <w:t>1961 – 201</w:t>
      </w:r>
      <w:r w:rsidR="00A352F9">
        <w:t>5</w:t>
      </w:r>
      <w:r w:rsidR="00381A5A" w:rsidRPr="00381A5A">
        <w:t>.</w:t>
      </w:r>
      <w:r w:rsidR="00E62BDC">
        <w:rPr>
          <w:b/>
        </w:rPr>
        <w:t xml:space="preserve"> </w:t>
      </w:r>
      <w:r w:rsidR="002E1516">
        <w:t>T</w:t>
      </w:r>
      <w:r w:rsidR="004C5C6E">
        <w:t xml:space="preserve">he half-way point (50%) in the run </w:t>
      </w:r>
      <w:r w:rsidR="00E62BDC">
        <w:t xml:space="preserve">will be reached </w:t>
      </w:r>
      <w:r w:rsidR="002E1516">
        <w:t xml:space="preserve">about </w:t>
      </w:r>
      <w:r w:rsidR="004C5C6E" w:rsidRPr="004C5C6E">
        <w:rPr>
          <w:b/>
        </w:rPr>
        <w:t xml:space="preserve">June </w:t>
      </w:r>
      <w:r w:rsidR="00A352F9">
        <w:rPr>
          <w:b/>
        </w:rPr>
        <w:t>19</w:t>
      </w:r>
      <w:r w:rsidR="00381A5A">
        <w:rPr>
          <w:b/>
        </w:rPr>
        <w:t xml:space="preserve">, </w:t>
      </w:r>
      <w:r w:rsidR="00381A5A" w:rsidRPr="00381A5A">
        <w:t xml:space="preserve">which is two days </w:t>
      </w:r>
      <w:r w:rsidR="00A352F9">
        <w:t xml:space="preserve">earlier </w:t>
      </w:r>
      <w:r w:rsidR="00381A5A" w:rsidRPr="00381A5A">
        <w:t>than the long term average</w:t>
      </w:r>
      <w:r w:rsidR="004C5C6E">
        <w:t xml:space="preserve">.  </w:t>
      </w:r>
      <w:r w:rsidR="007211FA">
        <w:t>T</w:t>
      </w:r>
      <w:r w:rsidR="004D51C6">
        <w:t xml:space="preserve">he </w:t>
      </w:r>
      <w:r w:rsidR="002E1516">
        <w:t xml:space="preserve">April mean air temperature </w:t>
      </w:r>
      <w:r w:rsidR="00A352F9">
        <w:t>at Nome this year (1.3</w:t>
      </w:r>
      <w:r w:rsidR="004D51C6">
        <w:t xml:space="preserve"> C) was </w:t>
      </w:r>
      <w:r w:rsidR="00A352F9">
        <w:t>the second warmest since record keeping began in 1907</w:t>
      </w:r>
      <w:r w:rsidR="00CB6D14">
        <w:t xml:space="preserve">.  In </w:t>
      </w:r>
      <w:r w:rsidR="004F2D4F">
        <w:t xml:space="preserve">keeping with the very warm early spring conditions </w:t>
      </w:r>
      <w:r w:rsidR="00CB6D14">
        <w:t xml:space="preserve">the spring (March 19 – May 31) sea ice concentrations (41.6%) were lower than average </w:t>
      </w:r>
      <w:r w:rsidR="004D51C6">
        <w:t xml:space="preserve">in </w:t>
      </w:r>
      <w:r w:rsidR="00CB6D14">
        <w:t xml:space="preserve">the </w:t>
      </w:r>
      <w:r w:rsidR="004D51C6">
        <w:t>waters between the delta and St. Lawrence Island (</w:t>
      </w:r>
      <w:proofErr w:type="spellStart"/>
      <w:r w:rsidR="004D51C6">
        <w:t>Shpanberg</w:t>
      </w:r>
      <w:proofErr w:type="spellEnd"/>
      <w:r w:rsidR="004D51C6">
        <w:t xml:space="preserve"> Strait)</w:t>
      </w:r>
      <w:r w:rsidR="004F2D4F">
        <w:t>.</w:t>
      </w:r>
      <w:r w:rsidR="00CB6D14">
        <w:t xml:space="preserve"> Even so, the run forecast stopped short of being as early as the air temperatures and ice concentrations </w:t>
      </w:r>
      <w:r w:rsidR="000F1095">
        <w:t xml:space="preserve">alone </w:t>
      </w:r>
      <w:r w:rsidR="00CB6D14">
        <w:t xml:space="preserve">would indicate because later spring conditions in marine areas just off the delta were just about average, </w:t>
      </w:r>
      <w:r w:rsidR="000F1095">
        <w:t xml:space="preserve">based on </w:t>
      </w:r>
      <w:r w:rsidR="00CB6D14">
        <w:t xml:space="preserve">average sea surface temperatures (-0.6 C). </w:t>
      </w:r>
    </w:p>
    <w:p w:rsidR="0046597A" w:rsidRDefault="0046597A" w:rsidP="0046597A">
      <w:pPr>
        <w:spacing w:after="0"/>
        <w:rPr>
          <w:b/>
        </w:rPr>
      </w:pPr>
    </w:p>
    <w:p w:rsidR="007211FA" w:rsidRPr="007211FA" w:rsidRDefault="007211FA" w:rsidP="007211FA">
      <w:pPr>
        <w:spacing w:after="0"/>
        <w:rPr>
          <w:b/>
          <w:sz w:val="24"/>
          <w:szCs w:val="24"/>
        </w:rPr>
      </w:pPr>
      <w:r w:rsidRPr="007211FA">
        <w:rPr>
          <w:b/>
          <w:sz w:val="24"/>
          <w:szCs w:val="24"/>
        </w:rPr>
        <w:t>Forecast 2016</w:t>
      </w:r>
    </w:p>
    <w:p w:rsidR="0046597A" w:rsidRPr="0046597A" w:rsidRDefault="00030865" w:rsidP="0046597A">
      <w:pPr>
        <w:spacing w:after="0"/>
        <w:rPr>
          <w:b/>
        </w:rPr>
      </w:pPr>
      <w:r>
        <w:t xml:space="preserve">Based on the </w:t>
      </w:r>
      <w:r w:rsidR="0046597A" w:rsidRPr="00D27CDF">
        <w:t xml:space="preserve">relationship between the </w:t>
      </w:r>
      <w:r>
        <w:t xml:space="preserve">dates of the </w:t>
      </w:r>
      <w:r w:rsidR="0046597A" w:rsidRPr="00D27CDF">
        <w:t xml:space="preserve">three percentiles (15%, 25%, 50%) and </w:t>
      </w:r>
      <w:r w:rsidR="00357C29">
        <w:t xml:space="preserve">the sea ice concentrations and the </w:t>
      </w:r>
      <w:r>
        <w:t>air and sea surface temperatures</w:t>
      </w:r>
      <w:r w:rsidR="00357C29">
        <w:t>, t</w:t>
      </w:r>
      <w:r>
        <w:t xml:space="preserve">he </w:t>
      </w:r>
      <w:r w:rsidR="000F5E2F">
        <w:t>predict</w:t>
      </w:r>
      <w:r>
        <w:t xml:space="preserve">ed dates of the three percentiles are </w:t>
      </w:r>
      <w:r w:rsidR="00791C35" w:rsidRPr="00791C35">
        <w:rPr>
          <w:b/>
        </w:rPr>
        <w:t xml:space="preserve">June </w:t>
      </w:r>
      <w:r w:rsidR="008D27A5">
        <w:rPr>
          <w:b/>
        </w:rPr>
        <w:t>9</w:t>
      </w:r>
      <w:r w:rsidR="0046597A" w:rsidRPr="0046597A">
        <w:t xml:space="preserve"> (15%), </w:t>
      </w:r>
      <w:r w:rsidR="0046597A" w:rsidRPr="00791C35">
        <w:rPr>
          <w:b/>
        </w:rPr>
        <w:t xml:space="preserve">June </w:t>
      </w:r>
      <w:r w:rsidR="000F5E2F" w:rsidRPr="00791C35">
        <w:rPr>
          <w:b/>
        </w:rPr>
        <w:t>1</w:t>
      </w:r>
      <w:r w:rsidR="008D27A5">
        <w:rPr>
          <w:b/>
        </w:rPr>
        <w:t>2</w:t>
      </w:r>
      <w:r w:rsidR="0046597A" w:rsidRPr="0046597A">
        <w:t xml:space="preserve"> (25%), and </w:t>
      </w:r>
      <w:r w:rsidR="0046597A" w:rsidRPr="00791C35">
        <w:rPr>
          <w:b/>
        </w:rPr>
        <w:t xml:space="preserve">June </w:t>
      </w:r>
      <w:r w:rsidR="008D27A5">
        <w:rPr>
          <w:b/>
        </w:rPr>
        <w:t>19</w:t>
      </w:r>
      <w:r w:rsidR="0046597A" w:rsidRPr="0046597A">
        <w:t xml:space="preserve"> (50%)</w:t>
      </w:r>
      <w:r w:rsidR="0046597A">
        <w:t xml:space="preserve"> in </w:t>
      </w:r>
      <w:r w:rsidR="00C9363C">
        <w:t xml:space="preserve">District </w:t>
      </w:r>
      <w:r w:rsidR="0046597A">
        <w:t xml:space="preserve"> Y-1</w:t>
      </w:r>
      <w:r w:rsidR="00C9363C">
        <w:t xml:space="preserve"> of the Lower Yukon River</w:t>
      </w:r>
    </w:p>
    <w:p w:rsidR="00EF64C6" w:rsidRDefault="0046597A" w:rsidP="00CC6C2C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B56AF">
        <w:rPr>
          <w:b/>
        </w:rPr>
        <w:t>Predicted %</w:t>
      </w:r>
      <w:r>
        <w:rPr>
          <w:b/>
        </w:rPr>
        <w:t xml:space="preserve"> Points</w:t>
      </w:r>
      <w:r>
        <w:rPr>
          <w:b/>
        </w:rPr>
        <w:tab/>
      </w:r>
      <w:r>
        <w:rPr>
          <w:b/>
        </w:rPr>
        <w:tab/>
        <w:t xml:space="preserve">        201</w:t>
      </w:r>
      <w:r w:rsidR="000F1095">
        <w:rPr>
          <w:b/>
        </w:rPr>
        <w:t>6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2970"/>
        <w:gridCol w:w="2070"/>
      </w:tblGrid>
      <w:tr w:rsidR="00517FD2" w:rsidTr="00517FD2">
        <w:tc>
          <w:tcPr>
            <w:tcW w:w="2970" w:type="dxa"/>
          </w:tcPr>
          <w:p w:rsidR="00517FD2" w:rsidRDefault="00517FD2" w:rsidP="0046597A">
            <w:pPr>
              <w:jc w:val="center"/>
              <w:rPr>
                <w:b/>
              </w:rPr>
            </w:pPr>
            <w:r>
              <w:rPr>
                <w:b/>
              </w:rPr>
              <w:t xml:space="preserve">Fifteen </w:t>
            </w:r>
          </w:p>
        </w:tc>
        <w:tc>
          <w:tcPr>
            <w:tcW w:w="2070" w:type="dxa"/>
          </w:tcPr>
          <w:p w:rsidR="00517FD2" w:rsidRDefault="0046597A" w:rsidP="008D27A5">
            <w:pPr>
              <w:jc w:val="center"/>
              <w:rPr>
                <w:b/>
              </w:rPr>
            </w:pPr>
            <w:r>
              <w:rPr>
                <w:b/>
              </w:rPr>
              <w:t xml:space="preserve">June </w:t>
            </w:r>
            <w:r w:rsidR="008D27A5">
              <w:rPr>
                <w:b/>
              </w:rPr>
              <w:t>9</w:t>
            </w:r>
          </w:p>
        </w:tc>
      </w:tr>
      <w:tr w:rsidR="00517FD2" w:rsidTr="00517FD2">
        <w:tc>
          <w:tcPr>
            <w:tcW w:w="2970" w:type="dxa"/>
          </w:tcPr>
          <w:p w:rsidR="00517FD2" w:rsidRDefault="0046597A" w:rsidP="0046597A">
            <w:pPr>
              <w:jc w:val="center"/>
              <w:rPr>
                <w:b/>
              </w:rPr>
            </w:pPr>
            <w:r>
              <w:rPr>
                <w:b/>
              </w:rPr>
              <w:t>Twenty-five</w:t>
            </w:r>
          </w:p>
        </w:tc>
        <w:tc>
          <w:tcPr>
            <w:tcW w:w="2070" w:type="dxa"/>
          </w:tcPr>
          <w:p w:rsidR="00517FD2" w:rsidRDefault="00517FD2" w:rsidP="00522D0D">
            <w:pPr>
              <w:jc w:val="center"/>
              <w:rPr>
                <w:b/>
              </w:rPr>
            </w:pPr>
            <w:r>
              <w:rPr>
                <w:b/>
              </w:rPr>
              <w:t xml:space="preserve">June </w:t>
            </w:r>
            <w:r w:rsidR="008D27A5">
              <w:rPr>
                <w:b/>
              </w:rPr>
              <w:t>12</w:t>
            </w:r>
          </w:p>
        </w:tc>
      </w:tr>
      <w:tr w:rsidR="00517FD2" w:rsidTr="00517FD2">
        <w:tc>
          <w:tcPr>
            <w:tcW w:w="2970" w:type="dxa"/>
          </w:tcPr>
          <w:p w:rsidR="00517FD2" w:rsidRDefault="0046597A" w:rsidP="0046597A">
            <w:pPr>
              <w:jc w:val="center"/>
              <w:rPr>
                <w:b/>
              </w:rPr>
            </w:pPr>
            <w:r>
              <w:rPr>
                <w:b/>
              </w:rPr>
              <w:t>Fifty</w:t>
            </w:r>
          </w:p>
        </w:tc>
        <w:tc>
          <w:tcPr>
            <w:tcW w:w="2070" w:type="dxa"/>
          </w:tcPr>
          <w:p w:rsidR="00517FD2" w:rsidRDefault="00517FD2" w:rsidP="0036451C">
            <w:pPr>
              <w:jc w:val="center"/>
              <w:rPr>
                <w:b/>
              </w:rPr>
            </w:pPr>
            <w:r>
              <w:rPr>
                <w:b/>
              </w:rPr>
              <w:t xml:space="preserve">June </w:t>
            </w:r>
            <w:r w:rsidR="008D27A5">
              <w:rPr>
                <w:b/>
              </w:rPr>
              <w:t>19</w:t>
            </w:r>
          </w:p>
        </w:tc>
      </w:tr>
    </w:tbl>
    <w:p w:rsidR="00357C29" w:rsidRDefault="00357C29" w:rsidP="00357C29">
      <w:pPr>
        <w:spacing w:after="0"/>
      </w:pPr>
    </w:p>
    <w:p w:rsidR="00D7314F" w:rsidRPr="00CE1991" w:rsidRDefault="008D27A5" w:rsidP="00CE1991">
      <w:pPr>
        <w:spacing w:after="0"/>
      </w:pPr>
      <w:r>
        <w:t xml:space="preserve">The run can be tracked on the </w:t>
      </w:r>
      <w:hyperlink r:id="rId11" w:history="1">
        <w:r w:rsidRPr="008D27A5">
          <w:rPr>
            <w:rStyle w:val="Hyperlink"/>
          </w:rPr>
          <w:t>project web site</w:t>
        </w:r>
      </w:hyperlink>
      <w:r>
        <w:t xml:space="preserve"> where estimated daily percentages of the </w:t>
      </w:r>
      <w:r w:rsidR="007211FA">
        <w:t>run are compared to results o</w:t>
      </w:r>
      <w:r>
        <w:t xml:space="preserve">f the </w:t>
      </w:r>
      <w:r w:rsidR="007211FA">
        <w:t xml:space="preserve">2016 </w:t>
      </w:r>
      <w:r>
        <w:t>Lower Yukon Test Fishery</w:t>
      </w:r>
      <w:r w:rsidR="007211FA">
        <w:t xml:space="preserve"> and past years test fisheries</w:t>
      </w:r>
      <w:r>
        <w:t>. If the timing model is not matching the results of the test fishery a</w:t>
      </w:r>
      <w:r w:rsidR="00926E80">
        <w:t>s the season progresses</w:t>
      </w:r>
      <w:r>
        <w:t xml:space="preserve">, </w:t>
      </w:r>
      <w:r w:rsidR="007211FA">
        <w:t>the forecast dates will be updated and posted on the web site.</w:t>
      </w:r>
    </w:p>
    <w:p w:rsidR="00CE1991" w:rsidRDefault="00CE1991" w:rsidP="004F2D4F">
      <w:pPr>
        <w:spacing w:after="0"/>
        <w:rPr>
          <w:b/>
        </w:rPr>
      </w:pPr>
    </w:p>
    <w:p w:rsidR="00381A5A" w:rsidRPr="00524C13" w:rsidRDefault="00381A5A" w:rsidP="004F2D4F">
      <w:pPr>
        <w:spacing w:after="0"/>
        <w:rPr>
          <w:b/>
        </w:rPr>
      </w:pPr>
      <w:r w:rsidRPr="00524C13">
        <w:rPr>
          <w:b/>
        </w:rPr>
        <w:t>Credits</w:t>
      </w:r>
    </w:p>
    <w:p w:rsidR="00916527" w:rsidRDefault="00D7314F" w:rsidP="004F2D4F">
      <w:pPr>
        <w:spacing w:after="0"/>
        <w:rPr>
          <w:b/>
        </w:rPr>
      </w:pPr>
      <w:r>
        <w:t xml:space="preserve">Outlook prepared by Phil Mundy </w:t>
      </w:r>
      <w:hyperlink r:id="rId12" w:history="1">
        <w:r w:rsidRPr="00C20289">
          <w:rPr>
            <w:rStyle w:val="Hyperlink"/>
          </w:rPr>
          <w:t>phil.mundy@noaa.gov</w:t>
        </w:r>
      </w:hyperlink>
      <w:r>
        <w:rPr>
          <w:rStyle w:val="Hyperlink"/>
        </w:rPr>
        <w:t>.</w:t>
      </w:r>
      <w:r>
        <w:t xml:space="preserve"> Statistical analysis by Bryce Mecum </w:t>
      </w:r>
      <w:hyperlink r:id="rId13" w:history="1">
        <w:r w:rsidRPr="00C2028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bdmecum@alaska.edu</w:t>
        </w:r>
      </w:hyperlink>
      <w:r>
        <w:rPr>
          <w:rStyle w:val="Hyperlink"/>
          <w:rFonts w:ascii="Arial" w:hAnsi="Arial" w:cs="Arial"/>
          <w:sz w:val="20"/>
          <w:szCs w:val="20"/>
          <w:shd w:val="clear" w:color="auto" w:fill="FFFFFF"/>
        </w:rPr>
        <w:t xml:space="preserve">. </w:t>
      </w:r>
      <w:r>
        <w:t>Data management and web page</w:t>
      </w:r>
      <w:r w:rsidRPr="00140D6E">
        <w:t xml:space="preserve"> support </w:t>
      </w:r>
      <w:r>
        <w:t xml:space="preserve">by </w:t>
      </w:r>
      <w:r w:rsidRPr="00140D6E">
        <w:t xml:space="preserve">Will </w:t>
      </w:r>
      <w:proofErr w:type="spellStart"/>
      <w:r w:rsidRPr="00140D6E">
        <w:t>Koeppen</w:t>
      </w:r>
      <w:proofErr w:type="spellEnd"/>
      <w:r w:rsidRPr="00140D6E">
        <w:t xml:space="preserve"> </w:t>
      </w:r>
      <w:hyperlink r:id="rId14" w:history="1">
        <w:r w:rsidRPr="00C2028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will@axiomalaska.com</w:t>
        </w:r>
      </w:hyperlink>
      <w:r>
        <w:t xml:space="preserve">. Web support also provided by </w:t>
      </w:r>
      <w:r w:rsidRPr="00B3275B">
        <w:t xml:space="preserve">Holly Kent </w:t>
      </w:r>
      <w:hyperlink r:id="rId15" w:history="1">
        <w:r w:rsidRPr="00B3275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kent@aoos.org</w:t>
        </w:r>
      </w:hyperlink>
      <w:r w:rsidRPr="00B3275B">
        <w:rPr>
          <w:rFonts w:ascii="Arial" w:hAnsi="Arial" w:cs="Arial"/>
          <w:color w:val="555555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 w:rsidRPr="00F628A1">
        <w:t xml:space="preserve">Yukon Chinook </w:t>
      </w:r>
      <w:r>
        <w:t xml:space="preserve">in-season salmon </w:t>
      </w:r>
      <w:r w:rsidRPr="00F628A1">
        <w:t>data</w:t>
      </w:r>
      <w:r>
        <w:t xml:space="preserve"> and management agency coordination </w:t>
      </w:r>
      <w:r w:rsidRPr="00F628A1">
        <w:t>by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>
        <w:t xml:space="preserve">Holly Carroll </w:t>
      </w:r>
      <w:hyperlink r:id="rId16" w:history="1">
        <w:r w:rsidRPr="00E75832">
          <w:rPr>
            <w:rStyle w:val="Hyperlink"/>
          </w:rPr>
          <w:t>holly.carroll@alaska.gov</w:t>
        </w:r>
      </w:hyperlink>
      <w:r>
        <w:t xml:space="preserve">  and Sabrina Garcia </w:t>
      </w:r>
      <w:hyperlink r:id="rId17" w:history="1">
        <w:r w:rsidRPr="00412A1D">
          <w:rPr>
            <w:rStyle w:val="Hyperlink"/>
          </w:rPr>
          <w:t>Sabrina.garcia@alaska.gov</w:t>
        </w:r>
      </w:hyperlink>
      <w:r>
        <w:t>. Financial and material supports were provided by the Alaska Ocean Observing System, NOAA National Marine Fisheries Service and the Alaska Department of Fish and Game.</w:t>
      </w:r>
    </w:p>
    <w:sectPr w:rsidR="00916527" w:rsidSect="00096678">
      <w:headerReference w:type="defaul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17" w:rsidRDefault="008F5517" w:rsidP="002B14D1">
      <w:pPr>
        <w:spacing w:after="0" w:line="240" w:lineRule="auto"/>
      </w:pPr>
      <w:r>
        <w:separator/>
      </w:r>
    </w:p>
  </w:endnote>
  <w:endnote w:type="continuationSeparator" w:id="0">
    <w:p w:rsidR="008F5517" w:rsidRDefault="008F5517" w:rsidP="002B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15" w:rsidRDefault="00515815" w:rsidP="0044650C">
    <w:pPr>
      <w:jc w:val="center"/>
    </w:pPr>
    <w:r>
      <w:t>201</w:t>
    </w:r>
    <w:r w:rsidR="00D7314F">
      <w:t>6</w:t>
    </w:r>
    <w:r>
      <w:t xml:space="preserve"> Yukon River Chinook Timing Outlook and Forecast, June 1, 20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0F1095">
          <w:t>16</w:t>
        </w:r>
        <w:r>
          <w:t xml:space="preserve">,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1F601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of </w:t>
        </w:r>
        <w:r w:rsidR="001F6019">
          <w:fldChar w:fldCharType="begin"/>
        </w:r>
        <w:r w:rsidR="001F6019">
          <w:instrText xml:space="preserve"> NUMPAGES  </w:instrText>
        </w:r>
        <w:r w:rsidR="001F6019">
          <w:fldChar w:fldCharType="separate"/>
        </w:r>
        <w:r w:rsidR="001F6019">
          <w:rPr>
            <w:noProof/>
          </w:rPr>
          <w:t>1</w:t>
        </w:r>
        <w:r w:rsidR="001F6019">
          <w:rPr>
            <w:noProof/>
          </w:rPr>
          <w:fldChar w:fldCharType="end"/>
        </w:r>
      </w:sdtContent>
    </w:sdt>
  </w:p>
  <w:p w:rsidR="00515815" w:rsidRDefault="005158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17" w:rsidRDefault="008F5517" w:rsidP="002B14D1">
      <w:pPr>
        <w:spacing w:after="0" w:line="240" w:lineRule="auto"/>
      </w:pPr>
      <w:r>
        <w:separator/>
      </w:r>
    </w:p>
  </w:footnote>
  <w:footnote w:type="continuationSeparator" w:id="0">
    <w:p w:rsidR="008F5517" w:rsidRDefault="008F5517" w:rsidP="002B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724DF41E68AE46F0A839E588AC286524"/>
      </w:placeholder>
      <w:temporary/>
      <w:showingPlcHdr/>
    </w:sdtPr>
    <w:sdtEndPr/>
    <w:sdtContent>
      <w:p w:rsidR="000F1095" w:rsidRDefault="000F1095">
        <w:pPr>
          <w:pStyle w:val="Header"/>
        </w:pPr>
        <w:r>
          <w:t>[Type here]</w:t>
        </w:r>
      </w:p>
    </w:sdtContent>
  </w:sdt>
  <w:p w:rsidR="00515815" w:rsidRDefault="005158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3654E"/>
    <w:multiLevelType w:val="hybridMultilevel"/>
    <w:tmpl w:val="6C9E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35"/>
    <w:rsid w:val="00013E72"/>
    <w:rsid w:val="00016682"/>
    <w:rsid w:val="00020B10"/>
    <w:rsid w:val="0002122D"/>
    <w:rsid w:val="00030865"/>
    <w:rsid w:val="00034C40"/>
    <w:rsid w:val="00043664"/>
    <w:rsid w:val="00046723"/>
    <w:rsid w:val="0005311D"/>
    <w:rsid w:val="0007339E"/>
    <w:rsid w:val="00073D28"/>
    <w:rsid w:val="0007784A"/>
    <w:rsid w:val="00080B64"/>
    <w:rsid w:val="0009557B"/>
    <w:rsid w:val="000956C2"/>
    <w:rsid w:val="00096678"/>
    <w:rsid w:val="000A277C"/>
    <w:rsid w:val="000B6CB2"/>
    <w:rsid w:val="000C163A"/>
    <w:rsid w:val="000E0E0F"/>
    <w:rsid w:val="000F1095"/>
    <w:rsid w:val="000F50AA"/>
    <w:rsid w:val="000F5E2F"/>
    <w:rsid w:val="001157DA"/>
    <w:rsid w:val="001219C7"/>
    <w:rsid w:val="00131F73"/>
    <w:rsid w:val="00134E40"/>
    <w:rsid w:val="00140D6E"/>
    <w:rsid w:val="0015682B"/>
    <w:rsid w:val="001808CE"/>
    <w:rsid w:val="0018738B"/>
    <w:rsid w:val="0019060F"/>
    <w:rsid w:val="0019346F"/>
    <w:rsid w:val="001C7E29"/>
    <w:rsid w:val="001F4961"/>
    <w:rsid w:val="001F6019"/>
    <w:rsid w:val="002026C8"/>
    <w:rsid w:val="00213505"/>
    <w:rsid w:val="0021501C"/>
    <w:rsid w:val="0021521B"/>
    <w:rsid w:val="00222828"/>
    <w:rsid w:val="002236D8"/>
    <w:rsid w:val="002239C1"/>
    <w:rsid w:val="00242C35"/>
    <w:rsid w:val="00246DAA"/>
    <w:rsid w:val="00263B2D"/>
    <w:rsid w:val="002732D6"/>
    <w:rsid w:val="00273313"/>
    <w:rsid w:val="00277F9C"/>
    <w:rsid w:val="00280182"/>
    <w:rsid w:val="002A1780"/>
    <w:rsid w:val="002A506D"/>
    <w:rsid w:val="002A5DB6"/>
    <w:rsid w:val="002B14D1"/>
    <w:rsid w:val="002B1942"/>
    <w:rsid w:val="002C392A"/>
    <w:rsid w:val="002C580E"/>
    <w:rsid w:val="002D0B76"/>
    <w:rsid w:val="002D4614"/>
    <w:rsid w:val="002D5236"/>
    <w:rsid w:val="002E1516"/>
    <w:rsid w:val="002E2CD1"/>
    <w:rsid w:val="002E70FB"/>
    <w:rsid w:val="002F586B"/>
    <w:rsid w:val="003034C9"/>
    <w:rsid w:val="00321E55"/>
    <w:rsid w:val="00322620"/>
    <w:rsid w:val="00327E47"/>
    <w:rsid w:val="003351E0"/>
    <w:rsid w:val="003534EC"/>
    <w:rsid w:val="00357C29"/>
    <w:rsid w:val="0036451C"/>
    <w:rsid w:val="00366B9E"/>
    <w:rsid w:val="00372EB1"/>
    <w:rsid w:val="00381A5A"/>
    <w:rsid w:val="003908F6"/>
    <w:rsid w:val="003A0EA1"/>
    <w:rsid w:val="003A1CCB"/>
    <w:rsid w:val="003B3D9D"/>
    <w:rsid w:val="003C1C6C"/>
    <w:rsid w:val="003D0EC4"/>
    <w:rsid w:val="003D1E22"/>
    <w:rsid w:val="003D2279"/>
    <w:rsid w:val="003D2DD9"/>
    <w:rsid w:val="003E149F"/>
    <w:rsid w:val="003E2EF6"/>
    <w:rsid w:val="004062E0"/>
    <w:rsid w:val="0042710E"/>
    <w:rsid w:val="00430F76"/>
    <w:rsid w:val="0044650C"/>
    <w:rsid w:val="0046597A"/>
    <w:rsid w:val="00475C14"/>
    <w:rsid w:val="004A0C9C"/>
    <w:rsid w:val="004A1EDB"/>
    <w:rsid w:val="004A7D84"/>
    <w:rsid w:val="004C5C6E"/>
    <w:rsid w:val="004D51C6"/>
    <w:rsid w:val="004E3021"/>
    <w:rsid w:val="004E3908"/>
    <w:rsid w:val="004F2D4F"/>
    <w:rsid w:val="00504F27"/>
    <w:rsid w:val="00515815"/>
    <w:rsid w:val="00517FD2"/>
    <w:rsid w:val="0052204A"/>
    <w:rsid w:val="00522D0D"/>
    <w:rsid w:val="00524C13"/>
    <w:rsid w:val="0054061A"/>
    <w:rsid w:val="00561BC2"/>
    <w:rsid w:val="00577E44"/>
    <w:rsid w:val="005921F2"/>
    <w:rsid w:val="00596190"/>
    <w:rsid w:val="005B1414"/>
    <w:rsid w:val="005B19D0"/>
    <w:rsid w:val="005B3041"/>
    <w:rsid w:val="005C46CE"/>
    <w:rsid w:val="005D07C5"/>
    <w:rsid w:val="0060024C"/>
    <w:rsid w:val="006020CA"/>
    <w:rsid w:val="0060279F"/>
    <w:rsid w:val="006029A2"/>
    <w:rsid w:val="00612028"/>
    <w:rsid w:val="006174B8"/>
    <w:rsid w:val="006179DD"/>
    <w:rsid w:val="00621BEC"/>
    <w:rsid w:val="00635956"/>
    <w:rsid w:val="00646344"/>
    <w:rsid w:val="006725AA"/>
    <w:rsid w:val="00676B3D"/>
    <w:rsid w:val="00685F7B"/>
    <w:rsid w:val="006B471A"/>
    <w:rsid w:val="006B6865"/>
    <w:rsid w:val="006C14C1"/>
    <w:rsid w:val="006D135D"/>
    <w:rsid w:val="006D5986"/>
    <w:rsid w:val="006E5655"/>
    <w:rsid w:val="007200AD"/>
    <w:rsid w:val="007211FA"/>
    <w:rsid w:val="00722246"/>
    <w:rsid w:val="00756010"/>
    <w:rsid w:val="00762955"/>
    <w:rsid w:val="007855A7"/>
    <w:rsid w:val="00785795"/>
    <w:rsid w:val="0078717C"/>
    <w:rsid w:val="00791C35"/>
    <w:rsid w:val="007A7905"/>
    <w:rsid w:val="007B0531"/>
    <w:rsid w:val="007C2517"/>
    <w:rsid w:val="007C77FB"/>
    <w:rsid w:val="007E002C"/>
    <w:rsid w:val="007F40D6"/>
    <w:rsid w:val="007F7999"/>
    <w:rsid w:val="008238F4"/>
    <w:rsid w:val="0083517D"/>
    <w:rsid w:val="00845980"/>
    <w:rsid w:val="00850370"/>
    <w:rsid w:val="00854557"/>
    <w:rsid w:val="00866E1F"/>
    <w:rsid w:val="008748E7"/>
    <w:rsid w:val="008A0FC1"/>
    <w:rsid w:val="008C070E"/>
    <w:rsid w:val="008C21D1"/>
    <w:rsid w:val="008D27A5"/>
    <w:rsid w:val="008E1011"/>
    <w:rsid w:val="008F5517"/>
    <w:rsid w:val="00916527"/>
    <w:rsid w:val="00926E80"/>
    <w:rsid w:val="009278C7"/>
    <w:rsid w:val="00966C11"/>
    <w:rsid w:val="00974137"/>
    <w:rsid w:val="00981F51"/>
    <w:rsid w:val="009920A8"/>
    <w:rsid w:val="009945D2"/>
    <w:rsid w:val="009B01AA"/>
    <w:rsid w:val="009B2269"/>
    <w:rsid w:val="00A118B4"/>
    <w:rsid w:val="00A14BB1"/>
    <w:rsid w:val="00A22E01"/>
    <w:rsid w:val="00A26262"/>
    <w:rsid w:val="00A262F3"/>
    <w:rsid w:val="00A352F9"/>
    <w:rsid w:val="00A4608B"/>
    <w:rsid w:val="00A63106"/>
    <w:rsid w:val="00A67001"/>
    <w:rsid w:val="00A751EC"/>
    <w:rsid w:val="00A81E3A"/>
    <w:rsid w:val="00A8303B"/>
    <w:rsid w:val="00A92944"/>
    <w:rsid w:val="00A959E0"/>
    <w:rsid w:val="00AA3761"/>
    <w:rsid w:val="00AA6D97"/>
    <w:rsid w:val="00AB0F9B"/>
    <w:rsid w:val="00AC01C7"/>
    <w:rsid w:val="00AC6C23"/>
    <w:rsid w:val="00AD1BB8"/>
    <w:rsid w:val="00AE0A13"/>
    <w:rsid w:val="00AE1C49"/>
    <w:rsid w:val="00AF5762"/>
    <w:rsid w:val="00AF7170"/>
    <w:rsid w:val="00B11F95"/>
    <w:rsid w:val="00B124F9"/>
    <w:rsid w:val="00B134B3"/>
    <w:rsid w:val="00B171A5"/>
    <w:rsid w:val="00B176A8"/>
    <w:rsid w:val="00B26DC6"/>
    <w:rsid w:val="00B2773B"/>
    <w:rsid w:val="00B33BDD"/>
    <w:rsid w:val="00B561EE"/>
    <w:rsid w:val="00B67E48"/>
    <w:rsid w:val="00B85385"/>
    <w:rsid w:val="00BB3AE0"/>
    <w:rsid w:val="00BB56AF"/>
    <w:rsid w:val="00BF1772"/>
    <w:rsid w:val="00C13496"/>
    <w:rsid w:val="00C141BD"/>
    <w:rsid w:val="00C26D09"/>
    <w:rsid w:val="00C43E61"/>
    <w:rsid w:val="00C5610F"/>
    <w:rsid w:val="00C91EC8"/>
    <w:rsid w:val="00C92D9D"/>
    <w:rsid w:val="00C9363C"/>
    <w:rsid w:val="00CA7FA6"/>
    <w:rsid w:val="00CB6D14"/>
    <w:rsid w:val="00CC5AFA"/>
    <w:rsid w:val="00CC6C2C"/>
    <w:rsid w:val="00CE1991"/>
    <w:rsid w:val="00CE1A8C"/>
    <w:rsid w:val="00CF23D0"/>
    <w:rsid w:val="00CF5053"/>
    <w:rsid w:val="00CF6FB0"/>
    <w:rsid w:val="00CF72FD"/>
    <w:rsid w:val="00D0123E"/>
    <w:rsid w:val="00D05199"/>
    <w:rsid w:val="00D27CDF"/>
    <w:rsid w:val="00D3046F"/>
    <w:rsid w:val="00D314B7"/>
    <w:rsid w:val="00D36B65"/>
    <w:rsid w:val="00D4137A"/>
    <w:rsid w:val="00D42771"/>
    <w:rsid w:val="00D42F34"/>
    <w:rsid w:val="00D60A32"/>
    <w:rsid w:val="00D62D8B"/>
    <w:rsid w:val="00D70535"/>
    <w:rsid w:val="00D7314F"/>
    <w:rsid w:val="00D81688"/>
    <w:rsid w:val="00D82303"/>
    <w:rsid w:val="00D914E4"/>
    <w:rsid w:val="00DE46BD"/>
    <w:rsid w:val="00E05203"/>
    <w:rsid w:val="00E07315"/>
    <w:rsid w:val="00E156AA"/>
    <w:rsid w:val="00E169AC"/>
    <w:rsid w:val="00E234DF"/>
    <w:rsid w:val="00E332B2"/>
    <w:rsid w:val="00E51508"/>
    <w:rsid w:val="00E5272E"/>
    <w:rsid w:val="00E62BDC"/>
    <w:rsid w:val="00E640AA"/>
    <w:rsid w:val="00E67A58"/>
    <w:rsid w:val="00EC0CE1"/>
    <w:rsid w:val="00EC4C05"/>
    <w:rsid w:val="00EC5534"/>
    <w:rsid w:val="00EC6A32"/>
    <w:rsid w:val="00ED134D"/>
    <w:rsid w:val="00ED2A0F"/>
    <w:rsid w:val="00EE7417"/>
    <w:rsid w:val="00EF64C6"/>
    <w:rsid w:val="00EF7A66"/>
    <w:rsid w:val="00F005CF"/>
    <w:rsid w:val="00F063C9"/>
    <w:rsid w:val="00F148BD"/>
    <w:rsid w:val="00F23113"/>
    <w:rsid w:val="00F37F49"/>
    <w:rsid w:val="00F628A1"/>
    <w:rsid w:val="00F63DBC"/>
    <w:rsid w:val="00F8101B"/>
    <w:rsid w:val="00F94651"/>
    <w:rsid w:val="00FA31E6"/>
    <w:rsid w:val="00FE3E21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1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4D1"/>
  </w:style>
  <w:style w:type="paragraph" w:styleId="Footer">
    <w:name w:val="footer"/>
    <w:basedOn w:val="Normal"/>
    <w:link w:val="FooterChar"/>
    <w:uiPriority w:val="99"/>
    <w:unhideWhenUsed/>
    <w:rsid w:val="002B1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4D1"/>
  </w:style>
  <w:style w:type="table" w:styleId="TableGrid">
    <w:name w:val="Table Grid"/>
    <w:basedOn w:val="TableNormal"/>
    <w:uiPriority w:val="59"/>
    <w:rsid w:val="00517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F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8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78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0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D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D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1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4D1"/>
  </w:style>
  <w:style w:type="paragraph" w:styleId="Footer">
    <w:name w:val="footer"/>
    <w:basedOn w:val="Normal"/>
    <w:link w:val="FooterChar"/>
    <w:uiPriority w:val="99"/>
    <w:unhideWhenUsed/>
    <w:rsid w:val="002B1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4D1"/>
  </w:style>
  <w:style w:type="table" w:styleId="TableGrid">
    <w:name w:val="Table Grid"/>
    <w:basedOn w:val="TableNormal"/>
    <w:uiPriority w:val="59"/>
    <w:rsid w:val="00517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F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8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78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0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D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D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ntTable" Target="fontTable.xml"/><Relationship Id="rId21" Type="http://schemas.openxmlformats.org/officeDocument/2006/relationships/glossaryDocument" Target="glossary/document.xml"/><Relationship Id="rId22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yperlink" Target="http://www.aoos.org/2016-yukon-chinook-forecasting/" TargetMode="External"/><Relationship Id="rId12" Type="http://schemas.openxmlformats.org/officeDocument/2006/relationships/hyperlink" Target="mailto:phil.mundy@noaa.gov" TargetMode="External"/><Relationship Id="rId13" Type="http://schemas.openxmlformats.org/officeDocument/2006/relationships/hyperlink" Target="mailto:bdmecum@alaska.edu" TargetMode="External"/><Relationship Id="rId14" Type="http://schemas.openxmlformats.org/officeDocument/2006/relationships/hyperlink" Target="mailto:will@axiomalaska.com" TargetMode="External"/><Relationship Id="rId15" Type="http://schemas.openxmlformats.org/officeDocument/2006/relationships/hyperlink" Target="mailto:kent@aoos.org" TargetMode="External"/><Relationship Id="rId16" Type="http://schemas.openxmlformats.org/officeDocument/2006/relationships/hyperlink" Target="mailto:holly.carroll@alaska.gov" TargetMode="External"/><Relationship Id="rId17" Type="http://schemas.openxmlformats.org/officeDocument/2006/relationships/hyperlink" Target="mailto:Sabrina.garcia@alaska.gov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4DF41E68AE46F0A839E588AC286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53587-64DD-4A63-B114-2E0FF84A8DBE}"/>
      </w:docPartPr>
      <w:docPartBody>
        <w:p w:rsidR="00DF5276" w:rsidRDefault="003D4F22" w:rsidP="003D4F22">
          <w:pPr>
            <w:pStyle w:val="724DF41E68AE46F0A839E588AC28652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22"/>
    <w:rsid w:val="003D4F22"/>
    <w:rsid w:val="00717BC7"/>
    <w:rsid w:val="00D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4DF41E68AE46F0A839E588AC286524">
    <w:name w:val="724DF41E68AE46F0A839E588AC286524"/>
    <w:rsid w:val="003D4F2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4DF41E68AE46F0A839E588AC286524">
    <w:name w:val="724DF41E68AE46F0A839E588AC286524"/>
    <w:rsid w:val="003D4F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Mundy</dc:creator>
  <cp:lastModifiedBy>Holly Kent</cp:lastModifiedBy>
  <cp:revision>2</cp:revision>
  <cp:lastPrinted>2015-05-08T21:31:00Z</cp:lastPrinted>
  <dcterms:created xsi:type="dcterms:W3CDTF">2016-06-02T17:45:00Z</dcterms:created>
  <dcterms:modified xsi:type="dcterms:W3CDTF">2016-06-02T17:45:00Z</dcterms:modified>
</cp:coreProperties>
</file>